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081807" w:rsidP="003F097E">
      <w:pPr>
        <w:rPr>
          <w:bCs/>
          <w:sz w:val="16"/>
          <w:szCs w:val="16"/>
        </w:rPr>
      </w:pPr>
      <w:r w:rsidRPr="00081807">
        <w:rPr>
          <w:bCs/>
          <w:noProof/>
          <w:sz w:val="16"/>
          <w:szCs w:val="16"/>
          <w:lang w:eastAsia="en-US" w:bidi="ar-SA"/>
        </w:rPr>
        <w:drawing>
          <wp:anchor distT="0" distB="0" distL="114300" distR="114300" simplePos="0" relativeHeight="251664384" behindDoc="0" locked="0" layoutInCell="1" allowOverlap="1">
            <wp:simplePos x="0" y="0"/>
            <wp:positionH relativeFrom="column">
              <wp:posOffset>3615641</wp:posOffset>
            </wp:positionH>
            <wp:positionV relativeFrom="paragraph">
              <wp:posOffset>193073</wp:posOffset>
            </wp:positionV>
            <wp:extent cx="2242193" cy="1643404"/>
            <wp:effectExtent l="304800" t="266700" r="329557" b="261596"/>
            <wp:wrapNone/>
            <wp:docPr id="17" name="Picture 14" descr="C:\WINDOWS\DESKTOP\Week 1\Pictures\cassropeopt.jpg"/>
            <wp:cNvGraphicFramePr/>
            <a:graphic xmlns:a="http://schemas.openxmlformats.org/drawingml/2006/main">
              <a:graphicData uri="http://schemas.openxmlformats.org/drawingml/2006/picture">
                <pic:pic xmlns:pic="http://schemas.openxmlformats.org/drawingml/2006/picture">
                  <pic:nvPicPr>
                    <pic:cNvPr id="22552" name="Picture 24" descr="C:\WINDOWS\DESKTOP\Week 1\Pictures\cassropeopt.jpg"/>
                    <pic:cNvPicPr>
                      <a:picLocks noChangeAspect="1" noChangeArrowheads="1"/>
                    </pic:cNvPicPr>
                  </pic:nvPicPr>
                  <pic:blipFill>
                    <a:blip r:embed="rId10" cstate="print"/>
                    <a:srcRect/>
                    <a:stretch>
                      <a:fillRect/>
                    </a:stretch>
                  </pic:blipFill>
                  <pic:spPr bwMode="auto">
                    <a:xfrm>
                      <a:off x="0" y="0"/>
                      <a:ext cx="2242193" cy="164340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A22D6D" w:rsidRDefault="00A22D6D" w:rsidP="00172826">
      <w:pPr>
        <w:rPr>
          <w:bCs/>
          <w:sz w:val="72"/>
          <w:szCs w:val="40"/>
        </w:rPr>
      </w:pPr>
    </w:p>
    <w:p w:rsidR="00992441" w:rsidRPr="005C2ED2" w:rsidRDefault="004B159B" w:rsidP="0054538F">
      <w:pPr>
        <w:rPr>
          <w:bCs/>
          <w:sz w:val="72"/>
          <w:szCs w:val="40"/>
        </w:rPr>
      </w:pPr>
      <w:r w:rsidRPr="004B159B">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4B159B">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54538F" w:rsidRPr="0054538F" w:rsidRDefault="00855CB7"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The Answer is “Yes”</w:t>
      </w:r>
    </w:p>
    <w:p w:rsidR="00A22D6D" w:rsidRPr="00A22D6D" w:rsidRDefault="00E41258" w:rsidP="00A22D6D">
      <w:pPr>
        <w:rPr>
          <w:rFonts w:cs="Arial"/>
          <w:bCs/>
          <w:iCs/>
          <w:color w:val="auto"/>
          <w:kern w:val="24"/>
          <w:sz w:val="24"/>
          <w:szCs w:val="24"/>
        </w:rPr>
      </w:pPr>
      <w:r w:rsidRPr="004B159B">
        <w:rPr>
          <w:rFonts w:eastAsia="+mn-ea" w:cs="Arial"/>
          <w:bCs/>
          <w:iCs/>
          <w:noProof/>
          <w:color w:val="000000"/>
          <w:kern w:val="24"/>
          <w:sz w:val="24"/>
          <w:szCs w:val="24"/>
          <w:lang w:eastAsia="en-US" w:bidi="ar-SA"/>
        </w:rPr>
        <w:pict>
          <v:oval id="_x0000_s1180" style="position:absolute;margin-left:-4.8pt;margin-top:239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A22D6D"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 xml:space="preserve">Cassie </w:t>
                  </w:r>
                  <w:proofErr w:type="spellStart"/>
                  <w:r>
                    <w:rPr>
                      <w:rFonts w:cstheme="minorBidi"/>
                      <w:i/>
                      <w:iCs/>
                      <w:color w:val="FFFFFF" w:themeColor="background1"/>
                      <w:sz w:val="42"/>
                      <w:szCs w:val="42"/>
                    </w:rPr>
                    <w:t>Bernall</w:t>
                  </w:r>
                  <w:proofErr w:type="spellEnd"/>
                </w:p>
              </w:txbxContent>
            </v:textbox>
            <w10:wrap type="tight" anchorx="margin" anchory="margin"/>
          </v:oval>
        </w:pict>
      </w:r>
      <w:r w:rsidR="00422743">
        <w:rPr>
          <w:rFonts w:cs="Arial"/>
          <w:bCs/>
          <w:iCs/>
          <w:color w:val="auto"/>
          <w:kern w:val="24"/>
          <w:sz w:val="24"/>
          <w:szCs w:val="24"/>
        </w:rPr>
        <w:t xml:space="preserve">Have you ever thought about how many questions you answer in a day? </w:t>
      </w:r>
      <w:r w:rsidR="00110CD2">
        <w:rPr>
          <w:rFonts w:cs="Arial"/>
          <w:bCs/>
          <w:iCs/>
          <w:color w:val="auto"/>
          <w:kern w:val="24"/>
          <w:sz w:val="24"/>
          <w:szCs w:val="24"/>
        </w:rPr>
        <w:t>Sometimes we</w:t>
      </w:r>
      <w:r w:rsidR="00124BF3">
        <w:rPr>
          <w:rFonts w:cs="Arial"/>
          <w:bCs/>
          <w:iCs/>
          <w:color w:val="auto"/>
          <w:kern w:val="24"/>
          <w:sz w:val="24"/>
          <w:szCs w:val="24"/>
        </w:rPr>
        <w:t xml:space="preserve"> answer out loud, and sometimes we answer with our actions. Sometimes we answer to appease the person asking, being willing</w:t>
      </w:r>
      <w:r w:rsidR="00110CD2">
        <w:rPr>
          <w:rFonts w:cs="Arial"/>
          <w:bCs/>
          <w:iCs/>
          <w:color w:val="auto"/>
          <w:kern w:val="24"/>
          <w:sz w:val="24"/>
          <w:szCs w:val="24"/>
        </w:rPr>
        <w:t xml:space="preserve"> to compromis</w:t>
      </w:r>
      <w:r w:rsidR="005C2ED2">
        <w:rPr>
          <w:rFonts w:cs="Arial"/>
          <w:bCs/>
          <w:iCs/>
          <w:color w:val="auto"/>
          <w:kern w:val="24"/>
          <w:sz w:val="24"/>
          <w:szCs w:val="24"/>
        </w:rPr>
        <w:t>e our own convictions</w:t>
      </w:r>
      <w:r w:rsidR="00110CD2">
        <w:rPr>
          <w:rFonts w:cs="Arial"/>
          <w:bCs/>
          <w:iCs/>
          <w:color w:val="auto"/>
          <w:kern w:val="24"/>
          <w:sz w:val="24"/>
          <w:szCs w:val="24"/>
        </w:rPr>
        <w:t xml:space="preserve"> in an effort to have peace</w:t>
      </w:r>
      <w:r w:rsidR="00124BF3">
        <w:rPr>
          <w:rFonts w:cs="Arial"/>
          <w:bCs/>
          <w:iCs/>
          <w:color w:val="auto"/>
          <w:kern w:val="24"/>
          <w:sz w:val="24"/>
          <w:szCs w:val="24"/>
        </w:rPr>
        <w:t>. Or we might try t</w:t>
      </w:r>
      <w:r w:rsidR="00BA03BA">
        <w:rPr>
          <w:rFonts w:cs="Arial"/>
          <w:bCs/>
          <w:iCs/>
          <w:color w:val="auto"/>
          <w:kern w:val="24"/>
          <w:sz w:val="24"/>
          <w:szCs w:val="24"/>
        </w:rPr>
        <w:t xml:space="preserve">o stay </w:t>
      </w:r>
      <w:proofErr w:type="spellStart"/>
      <w:r w:rsidR="00BA03BA">
        <w:rPr>
          <w:rFonts w:cs="Arial"/>
          <w:bCs/>
          <w:iCs/>
          <w:color w:val="auto"/>
          <w:kern w:val="24"/>
          <w:sz w:val="24"/>
          <w:szCs w:val="24"/>
        </w:rPr>
        <w:t>noncommitted</w:t>
      </w:r>
      <w:proofErr w:type="spellEnd"/>
      <w:r w:rsidR="00124BF3">
        <w:rPr>
          <w:rFonts w:cs="Arial"/>
          <w:bCs/>
          <w:iCs/>
          <w:color w:val="auto"/>
          <w:kern w:val="24"/>
          <w:sz w:val="24"/>
          <w:szCs w:val="24"/>
        </w:rPr>
        <w:t xml:space="preserve"> with a “Maybe” or </w:t>
      </w:r>
      <w:r w:rsidR="00110CD2">
        <w:rPr>
          <w:rFonts w:cs="Arial"/>
          <w:bCs/>
          <w:iCs/>
          <w:color w:val="auto"/>
          <w:kern w:val="24"/>
          <w:sz w:val="24"/>
          <w:szCs w:val="24"/>
        </w:rPr>
        <w:t xml:space="preserve">a </w:t>
      </w:r>
      <w:r w:rsidR="00124BF3">
        <w:rPr>
          <w:rFonts w:cs="Arial"/>
          <w:bCs/>
          <w:iCs/>
          <w:color w:val="auto"/>
          <w:kern w:val="24"/>
          <w:sz w:val="24"/>
          <w:szCs w:val="24"/>
        </w:rPr>
        <w:t xml:space="preserve">shrug of the shoulders. Suggesting we don’t really care about the topic. </w:t>
      </w:r>
    </w:p>
    <w:p w:rsidR="00BA03BA" w:rsidRPr="00A22D6D" w:rsidRDefault="00A22D6D" w:rsidP="00BA03BA">
      <w:pPr>
        <w:rPr>
          <w:rFonts w:cs="Arial"/>
          <w:bCs/>
          <w:iCs/>
          <w:color w:val="auto"/>
          <w:kern w:val="24"/>
          <w:sz w:val="24"/>
          <w:szCs w:val="24"/>
        </w:rPr>
      </w:pPr>
      <w:r w:rsidRPr="00A22D6D">
        <w:rPr>
          <w:rFonts w:cs="Arial"/>
          <w:bCs/>
          <w:iCs/>
          <w:color w:val="auto"/>
          <w:kern w:val="24"/>
          <w:sz w:val="24"/>
          <w:szCs w:val="24"/>
        </w:rPr>
        <w:t xml:space="preserve">Cassie </w:t>
      </w:r>
      <w:proofErr w:type="spellStart"/>
      <w:r w:rsidR="00110CD2">
        <w:rPr>
          <w:rFonts w:cs="Arial"/>
          <w:bCs/>
          <w:iCs/>
          <w:color w:val="auto"/>
          <w:kern w:val="24"/>
          <w:sz w:val="24"/>
          <w:szCs w:val="24"/>
        </w:rPr>
        <w:t>Bernall</w:t>
      </w:r>
      <w:proofErr w:type="spellEnd"/>
      <w:r w:rsidR="00110CD2">
        <w:rPr>
          <w:rFonts w:cs="Arial"/>
          <w:bCs/>
          <w:iCs/>
          <w:color w:val="auto"/>
          <w:kern w:val="24"/>
          <w:sz w:val="24"/>
          <w:szCs w:val="24"/>
        </w:rPr>
        <w:t xml:space="preserve">, however, </w:t>
      </w:r>
      <w:r w:rsidRPr="00A22D6D">
        <w:rPr>
          <w:rFonts w:cs="Arial"/>
          <w:bCs/>
          <w:iCs/>
          <w:color w:val="auto"/>
          <w:kern w:val="24"/>
          <w:sz w:val="24"/>
          <w:szCs w:val="24"/>
        </w:rPr>
        <w:t>wi</w:t>
      </w:r>
      <w:r w:rsidR="00BA03BA">
        <w:rPr>
          <w:rFonts w:cs="Arial"/>
          <w:bCs/>
          <w:iCs/>
          <w:color w:val="auto"/>
          <w:kern w:val="24"/>
          <w:sz w:val="24"/>
          <w:szCs w:val="24"/>
        </w:rPr>
        <w:t>ll be remembered for saying</w:t>
      </w:r>
      <w:r w:rsidRPr="00A22D6D">
        <w:rPr>
          <w:rFonts w:cs="Arial"/>
          <w:bCs/>
          <w:iCs/>
          <w:color w:val="auto"/>
          <w:kern w:val="24"/>
          <w:sz w:val="24"/>
          <w:szCs w:val="24"/>
        </w:rPr>
        <w:t xml:space="preserve"> one word</w:t>
      </w:r>
      <w:r w:rsidR="00BA03BA">
        <w:rPr>
          <w:rFonts w:cs="Arial"/>
          <w:bCs/>
          <w:iCs/>
          <w:color w:val="auto"/>
          <w:kern w:val="24"/>
          <w:sz w:val="24"/>
          <w:szCs w:val="24"/>
        </w:rPr>
        <w:t xml:space="preserve">, “Yes”. </w:t>
      </w:r>
      <w:r w:rsidRPr="00A22D6D">
        <w:rPr>
          <w:rFonts w:cs="Arial"/>
          <w:bCs/>
          <w:iCs/>
          <w:color w:val="auto"/>
          <w:kern w:val="24"/>
          <w:sz w:val="24"/>
          <w:szCs w:val="24"/>
        </w:rPr>
        <w:t xml:space="preserve"> When the gunman</w:t>
      </w:r>
      <w:r w:rsidR="00110CD2">
        <w:rPr>
          <w:rFonts w:cs="Arial"/>
          <w:bCs/>
          <w:iCs/>
          <w:color w:val="auto"/>
          <w:kern w:val="24"/>
          <w:sz w:val="24"/>
          <w:szCs w:val="24"/>
        </w:rPr>
        <w:t xml:space="preserve"> at her school in Littleton</w:t>
      </w:r>
      <w:r w:rsidRPr="00A22D6D">
        <w:rPr>
          <w:rFonts w:cs="Arial"/>
          <w:bCs/>
          <w:iCs/>
          <w:color w:val="auto"/>
          <w:kern w:val="24"/>
          <w:sz w:val="24"/>
          <w:szCs w:val="24"/>
        </w:rPr>
        <w:t xml:space="preserve"> asked her, "Do you believe in God?" </w:t>
      </w:r>
      <w:r w:rsidR="00BA03BA">
        <w:rPr>
          <w:rFonts w:cs="Arial"/>
          <w:bCs/>
          <w:iCs/>
          <w:color w:val="auto"/>
          <w:kern w:val="24"/>
          <w:sz w:val="24"/>
          <w:szCs w:val="24"/>
        </w:rPr>
        <w:t>Cassie answered</w:t>
      </w:r>
      <w:r w:rsidRPr="00A22D6D">
        <w:rPr>
          <w:rFonts w:cs="Arial"/>
          <w:bCs/>
          <w:iCs/>
          <w:color w:val="auto"/>
          <w:kern w:val="24"/>
          <w:sz w:val="24"/>
          <w:szCs w:val="24"/>
        </w:rPr>
        <w:t xml:space="preserve">, "Yes." </w:t>
      </w:r>
      <w:r w:rsidR="00BA03BA">
        <w:rPr>
          <w:rFonts w:cs="Arial"/>
          <w:bCs/>
          <w:iCs/>
          <w:color w:val="auto"/>
          <w:kern w:val="24"/>
          <w:sz w:val="24"/>
          <w:szCs w:val="24"/>
        </w:rPr>
        <w:t>He then asked a second question, “Why?”, b</w:t>
      </w:r>
      <w:r w:rsidRPr="00A22D6D">
        <w:rPr>
          <w:rFonts w:cs="Arial"/>
          <w:bCs/>
          <w:iCs/>
          <w:color w:val="auto"/>
          <w:kern w:val="24"/>
          <w:sz w:val="24"/>
          <w:szCs w:val="24"/>
        </w:rPr>
        <w:t>ut he neve</w:t>
      </w:r>
      <w:r w:rsidR="00BA03BA">
        <w:rPr>
          <w:rFonts w:cs="Arial"/>
          <w:bCs/>
          <w:iCs/>
          <w:color w:val="auto"/>
          <w:kern w:val="24"/>
          <w:sz w:val="24"/>
          <w:szCs w:val="24"/>
        </w:rPr>
        <w:t>r gave her an opportunity to answer</w:t>
      </w:r>
      <w:r w:rsidRPr="00A22D6D">
        <w:rPr>
          <w:rFonts w:cs="Arial"/>
          <w:bCs/>
          <w:iCs/>
          <w:color w:val="auto"/>
          <w:kern w:val="24"/>
          <w:sz w:val="24"/>
          <w:szCs w:val="24"/>
        </w:rPr>
        <w:t xml:space="preserve">. </w:t>
      </w:r>
      <w:r w:rsidR="00895C84">
        <w:rPr>
          <w:rFonts w:cs="Arial"/>
          <w:bCs/>
          <w:iCs/>
          <w:color w:val="auto"/>
          <w:kern w:val="24"/>
          <w:sz w:val="24"/>
          <w:szCs w:val="24"/>
        </w:rPr>
        <w:t xml:space="preserve">Cassie </w:t>
      </w:r>
      <w:proofErr w:type="spellStart"/>
      <w:r w:rsidR="00895C84">
        <w:rPr>
          <w:rFonts w:cs="Arial"/>
          <w:bCs/>
          <w:iCs/>
          <w:color w:val="auto"/>
          <w:kern w:val="24"/>
          <w:sz w:val="24"/>
          <w:szCs w:val="24"/>
        </w:rPr>
        <w:t>Bernall</w:t>
      </w:r>
      <w:proofErr w:type="spellEnd"/>
      <w:r w:rsidR="00895C84">
        <w:rPr>
          <w:rFonts w:cs="Arial"/>
          <w:bCs/>
          <w:iCs/>
          <w:color w:val="auto"/>
          <w:kern w:val="24"/>
          <w:sz w:val="24"/>
          <w:szCs w:val="24"/>
        </w:rPr>
        <w:t>, a teenager, was caught in a situation that will forever be used</w:t>
      </w:r>
      <w:r w:rsidR="00BA03BA" w:rsidRPr="00A22D6D">
        <w:rPr>
          <w:rFonts w:cs="Arial"/>
          <w:bCs/>
          <w:iCs/>
          <w:color w:val="auto"/>
          <w:kern w:val="24"/>
          <w:sz w:val="24"/>
          <w:szCs w:val="24"/>
        </w:rPr>
        <w:t xml:space="preserve"> to illus</w:t>
      </w:r>
      <w:r w:rsidR="00895C84">
        <w:rPr>
          <w:rFonts w:cs="Arial"/>
          <w:bCs/>
          <w:iCs/>
          <w:color w:val="auto"/>
          <w:kern w:val="24"/>
          <w:sz w:val="24"/>
          <w:szCs w:val="24"/>
        </w:rPr>
        <w:t>trate the courage</w:t>
      </w:r>
      <w:r w:rsidR="00BA03BA" w:rsidRPr="00A22D6D">
        <w:rPr>
          <w:rFonts w:cs="Arial"/>
          <w:bCs/>
          <w:iCs/>
          <w:color w:val="auto"/>
          <w:kern w:val="24"/>
          <w:sz w:val="24"/>
          <w:szCs w:val="24"/>
        </w:rPr>
        <w:t xml:space="preserve"> of a young gi</w:t>
      </w:r>
      <w:r w:rsidR="009E2646">
        <w:rPr>
          <w:rFonts w:cs="Arial"/>
          <w:bCs/>
          <w:iCs/>
          <w:color w:val="auto"/>
          <w:kern w:val="24"/>
          <w:sz w:val="24"/>
          <w:szCs w:val="24"/>
        </w:rPr>
        <w:t>rl confronted with a choice. Her answer has become</w:t>
      </w:r>
      <w:r w:rsidR="00E41258">
        <w:rPr>
          <w:rFonts w:cs="Arial"/>
          <w:bCs/>
          <w:iCs/>
          <w:color w:val="auto"/>
          <w:kern w:val="24"/>
          <w:sz w:val="24"/>
          <w:szCs w:val="24"/>
        </w:rPr>
        <w:t xml:space="preserve"> a rally</w:t>
      </w:r>
      <w:r w:rsidR="009E2646">
        <w:rPr>
          <w:rFonts w:cs="Arial"/>
          <w:bCs/>
          <w:iCs/>
          <w:color w:val="auto"/>
          <w:kern w:val="24"/>
          <w:sz w:val="24"/>
          <w:szCs w:val="24"/>
        </w:rPr>
        <w:t>ing</w:t>
      </w:r>
      <w:r w:rsidR="00E41258">
        <w:rPr>
          <w:rFonts w:cs="Arial"/>
          <w:bCs/>
          <w:iCs/>
          <w:color w:val="auto"/>
          <w:kern w:val="24"/>
          <w:sz w:val="24"/>
          <w:szCs w:val="24"/>
        </w:rPr>
        <w:t xml:space="preserve"> point for th</w:t>
      </w:r>
      <w:r w:rsidR="009E2646">
        <w:rPr>
          <w:rFonts w:cs="Arial"/>
          <w:bCs/>
          <w:iCs/>
          <w:color w:val="auto"/>
          <w:kern w:val="24"/>
          <w:sz w:val="24"/>
          <w:szCs w:val="24"/>
        </w:rPr>
        <w:t>ose who doubt their convictions. S</w:t>
      </w:r>
      <w:r w:rsidR="00E41258">
        <w:rPr>
          <w:rFonts w:cs="Arial"/>
          <w:bCs/>
          <w:iCs/>
          <w:color w:val="auto"/>
          <w:kern w:val="24"/>
          <w:sz w:val="24"/>
          <w:szCs w:val="24"/>
        </w:rPr>
        <w:t>he</w:t>
      </w:r>
      <w:r w:rsidR="009E2646">
        <w:rPr>
          <w:rFonts w:cs="Arial"/>
          <w:bCs/>
          <w:iCs/>
          <w:color w:val="auto"/>
          <w:kern w:val="24"/>
          <w:sz w:val="24"/>
          <w:szCs w:val="24"/>
        </w:rPr>
        <w:t>’s</w:t>
      </w:r>
      <w:r w:rsidR="00895C84">
        <w:rPr>
          <w:rFonts w:cs="Arial"/>
          <w:bCs/>
          <w:iCs/>
          <w:color w:val="auto"/>
          <w:kern w:val="24"/>
          <w:sz w:val="24"/>
          <w:szCs w:val="24"/>
        </w:rPr>
        <w:t xml:space="preserve"> a person who remained true to herself and </w:t>
      </w:r>
      <w:r w:rsidR="009E2646">
        <w:rPr>
          <w:rFonts w:cs="Arial"/>
          <w:bCs/>
          <w:iCs/>
          <w:color w:val="auto"/>
          <w:kern w:val="24"/>
          <w:sz w:val="24"/>
          <w:szCs w:val="24"/>
        </w:rPr>
        <w:t xml:space="preserve">simply </w:t>
      </w:r>
      <w:r w:rsidR="00895C84">
        <w:rPr>
          <w:rFonts w:cs="Arial"/>
          <w:bCs/>
          <w:iCs/>
          <w:color w:val="auto"/>
          <w:kern w:val="24"/>
          <w:sz w:val="24"/>
          <w:szCs w:val="24"/>
        </w:rPr>
        <w:t>answered “Yes”.</w:t>
      </w:r>
    </w:p>
    <w:p w:rsidR="00A22D6D" w:rsidRPr="00826BDB" w:rsidRDefault="00826BDB" w:rsidP="00A22D6D">
      <w:pPr>
        <w:rPr>
          <w:rFonts w:cs="Arial"/>
          <w:bCs/>
          <w:iCs/>
          <w:color w:val="auto"/>
          <w:kern w:val="24"/>
          <w:sz w:val="24"/>
          <w:szCs w:val="24"/>
        </w:rPr>
      </w:pPr>
      <w:r w:rsidRPr="00826BDB">
        <w:rPr>
          <w:color w:val="auto"/>
          <w:sz w:val="24"/>
          <w:szCs w:val="24"/>
        </w:rPr>
        <w:t xml:space="preserve">“…Those who honor me I will honor, but those who despise me will be disdained.” </w:t>
      </w:r>
      <w:r w:rsidRPr="00826BDB">
        <w:rPr>
          <w:i/>
          <w:color w:val="auto"/>
          <w:sz w:val="24"/>
          <w:szCs w:val="24"/>
        </w:rPr>
        <w:t>1 Samuel 2:30</w:t>
      </w:r>
    </w:p>
    <w:p w:rsidR="00992441" w:rsidRPr="00826BDB" w:rsidRDefault="00826BDB" w:rsidP="00992441">
      <w:pPr>
        <w:rPr>
          <w:rFonts w:cs="Arial"/>
          <w:bCs/>
          <w:iCs/>
          <w:color w:val="auto"/>
          <w:kern w:val="24"/>
          <w:sz w:val="24"/>
          <w:szCs w:val="24"/>
        </w:rPr>
      </w:pPr>
      <w:r w:rsidRPr="00826BDB">
        <w:rPr>
          <w:rStyle w:val="woj"/>
          <w:color w:val="auto"/>
          <w:sz w:val="24"/>
          <w:szCs w:val="24"/>
        </w:rPr>
        <w:t>“All you need to say is simply ‘Yes’ or ‘No’; anything beyond this comes from the evil one.</w:t>
      </w:r>
      <w:r w:rsidRPr="00826BDB">
        <w:rPr>
          <w:rStyle w:val="woj"/>
          <w:color w:val="auto"/>
          <w:sz w:val="24"/>
          <w:szCs w:val="24"/>
          <w:vertAlign w:val="superscript"/>
        </w:rPr>
        <w:t xml:space="preserve">” </w:t>
      </w:r>
      <w:r w:rsidRPr="00826BDB">
        <w:rPr>
          <w:rFonts w:cs="Arial"/>
          <w:bCs/>
          <w:i/>
          <w:iCs/>
          <w:color w:val="auto"/>
          <w:kern w:val="24"/>
          <w:sz w:val="24"/>
          <w:szCs w:val="24"/>
        </w:rPr>
        <w:t>Matthew 5:37</w:t>
      </w:r>
    </w:p>
    <w:p w:rsidR="00172826" w:rsidRDefault="00992441" w:rsidP="00992441">
      <w:pPr>
        <w:rPr>
          <w:rFonts w:cs="Arial"/>
          <w:color w:val="auto"/>
          <w:kern w:val="24"/>
          <w:sz w:val="24"/>
          <w:szCs w:val="24"/>
        </w:rPr>
      </w:pPr>
      <w:r w:rsidRPr="00992441">
        <w:rPr>
          <w:rFonts w:cs="Arial"/>
          <w:bCs/>
          <w:iCs/>
          <w:color w:val="auto"/>
          <w:kern w:val="24"/>
          <w:sz w:val="24"/>
          <w:szCs w:val="24"/>
        </w:rPr>
        <w:t xml:space="preserve"> </w:t>
      </w:r>
      <w:r w:rsidR="002C4656"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855CB7">
        <w:rPr>
          <w:rFonts w:cs="Arial"/>
          <w:color w:val="auto"/>
          <w:kern w:val="24"/>
          <w:sz w:val="24"/>
          <w:szCs w:val="24"/>
        </w:rPr>
        <w:t>Why do you believe in God</w:t>
      </w:r>
      <w:r w:rsidR="00EE315E" w:rsidRPr="00CB4489">
        <w:rPr>
          <w:rFonts w:cs="Arial"/>
          <w:color w:val="auto"/>
          <w:kern w:val="24"/>
          <w:sz w:val="24"/>
          <w:szCs w:val="24"/>
        </w:rPr>
        <w:t>?</w:t>
      </w:r>
    </w:p>
    <w:p w:rsidR="00A22D6D" w:rsidRDefault="00A22D6D" w:rsidP="00992441">
      <w:pPr>
        <w:rPr>
          <w:rFonts w:cs="Arial"/>
          <w:color w:val="auto"/>
          <w:kern w:val="24"/>
          <w:sz w:val="24"/>
          <w:szCs w:val="24"/>
        </w:rPr>
      </w:pPr>
    </w:p>
    <w:p w:rsidR="00A22D6D" w:rsidRPr="00A20424" w:rsidRDefault="00A22D6D" w:rsidP="00992441">
      <w:pPr>
        <w:rPr>
          <w:rFonts w:cs="Arial"/>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9E2646">
        <w:rPr>
          <w:rFonts w:eastAsia="+mn-ea" w:cs="Arial"/>
          <w:color w:val="000000"/>
          <w:kern w:val="24"/>
          <w:sz w:val="24"/>
          <w:szCs w:val="24"/>
          <w:lang w:eastAsia="en-US" w:bidi="ar-SA"/>
        </w:rPr>
        <w:t>In what ways do we answer “Yes” with our words and actions</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7C6" w:rsidRDefault="003B57C6">
      <w:r>
        <w:separator/>
      </w:r>
    </w:p>
  </w:endnote>
  <w:endnote w:type="continuationSeparator" w:id="0">
    <w:p w:rsidR="003B57C6" w:rsidRDefault="003B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826BDB">
        <w:rPr>
          <w:noProof/>
        </w:rPr>
        <w:t>2</w:t>
      </w:r>
    </w:fldSimple>
    <w:r>
      <w:t xml:space="preserve"> </w:t>
    </w:r>
    <w:r w:rsidR="004B159B">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7C6" w:rsidRDefault="003B57C6">
      <w:r>
        <w:separator/>
      </w:r>
    </w:p>
  </w:footnote>
  <w:footnote w:type="continuationSeparator" w:id="0">
    <w:p w:rsidR="003B57C6" w:rsidRDefault="003B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4B159B">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81807"/>
    <w:rsid w:val="000A4380"/>
    <w:rsid w:val="000B3E7E"/>
    <w:rsid w:val="000B50A0"/>
    <w:rsid w:val="000B67CA"/>
    <w:rsid w:val="00110CD2"/>
    <w:rsid w:val="001125FF"/>
    <w:rsid w:val="001129FD"/>
    <w:rsid w:val="001178B2"/>
    <w:rsid w:val="00124BF3"/>
    <w:rsid w:val="001530C3"/>
    <w:rsid w:val="00172826"/>
    <w:rsid w:val="001A5C6D"/>
    <w:rsid w:val="001F76E6"/>
    <w:rsid w:val="0021335B"/>
    <w:rsid w:val="0025610D"/>
    <w:rsid w:val="00257E3A"/>
    <w:rsid w:val="00265DD9"/>
    <w:rsid w:val="002876FD"/>
    <w:rsid w:val="002C4656"/>
    <w:rsid w:val="00303810"/>
    <w:rsid w:val="0030791A"/>
    <w:rsid w:val="00315DC2"/>
    <w:rsid w:val="00333D44"/>
    <w:rsid w:val="0036342E"/>
    <w:rsid w:val="00394220"/>
    <w:rsid w:val="003B57C6"/>
    <w:rsid w:val="003F097E"/>
    <w:rsid w:val="003F3E60"/>
    <w:rsid w:val="0040650A"/>
    <w:rsid w:val="00422743"/>
    <w:rsid w:val="0046172A"/>
    <w:rsid w:val="00471F29"/>
    <w:rsid w:val="004864BE"/>
    <w:rsid w:val="004B159B"/>
    <w:rsid w:val="00507055"/>
    <w:rsid w:val="00514272"/>
    <w:rsid w:val="005170D7"/>
    <w:rsid w:val="00541C57"/>
    <w:rsid w:val="0054538F"/>
    <w:rsid w:val="00582926"/>
    <w:rsid w:val="005C2ED2"/>
    <w:rsid w:val="006149BC"/>
    <w:rsid w:val="00672C2B"/>
    <w:rsid w:val="00680F36"/>
    <w:rsid w:val="00683218"/>
    <w:rsid w:val="006837D5"/>
    <w:rsid w:val="006912D3"/>
    <w:rsid w:val="00695D35"/>
    <w:rsid w:val="006B2855"/>
    <w:rsid w:val="006C0280"/>
    <w:rsid w:val="00731853"/>
    <w:rsid w:val="0074082B"/>
    <w:rsid w:val="00787C32"/>
    <w:rsid w:val="00790EC9"/>
    <w:rsid w:val="007A2388"/>
    <w:rsid w:val="007C1AEC"/>
    <w:rsid w:val="007D447B"/>
    <w:rsid w:val="007F0EAF"/>
    <w:rsid w:val="00814200"/>
    <w:rsid w:val="00814458"/>
    <w:rsid w:val="00826BDB"/>
    <w:rsid w:val="00851F32"/>
    <w:rsid w:val="00855CB7"/>
    <w:rsid w:val="00871C99"/>
    <w:rsid w:val="008773E5"/>
    <w:rsid w:val="00885414"/>
    <w:rsid w:val="00895C84"/>
    <w:rsid w:val="008B574F"/>
    <w:rsid w:val="008B77B8"/>
    <w:rsid w:val="008C023F"/>
    <w:rsid w:val="00905DE7"/>
    <w:rsid w:val="009258AB"/>
    <w:rsid w:val="00927300"/>
    <w:rsid w:val="00992441"/>
    <w:rsid w:val="009946EC"/>
    <w:rsid w:val="009D771F"/>
    <w:rsid w:val="009E2646"/>
    <w:rsid w:val="009E626A"/>
    <w:rsid w:val="00A20424"/>
    <w:rsid w:val="00A22D6D"/>
    <w:rsid w:val="00A23BD3"/>
    <w:rsid w:val="00A821A2"/>
    <w:rsid w:val="00AC04D1"/>
    <w:rsid w:val="00B142E5"/>
    <w:rsid w:val="00B1517A"/>
    <w:rsid w:val="00B20734"/>
    <w:rsid w:val="00B20DE8"/>
    <w:rsid w:val="00B24547"/>
    <w:rsid w:val="00B75372"/>
    <w:rsid w:val="00B95FCE"/>
    <w:rsid w:val="00B96FE1"/>
    <w:rsid w:val="00BA03BA"/>
    <w:rsid w:val="00BB4259"/>
    <w:rsid w:val="00BB7FB1"/>
    <w:rsid w:val="00BF274F"/>
    <w:rsid w:val="00C061E6"/>
    <w:rsid w:val="00C92973"/>
    <w:rsid w:val="00C95646"/>
    <w:rsid w:val="00CA09C4"/>
    <w:rsid w:val="00CB4489"/>
    <w:rsid w:val="00CC5BE7"/>
    <w:rsid w:val="00D0415A"/>
    <w:rsid w:val="00D20945"/>
    <w:rsid w:val="00D37D97"/>
    <w:rsid w:val="00D77BBD"/>
    <w:rsid w:val="00DA6E5D"/>
    <w:rsid w:val="00DA6EDD"/>
    <w:rsid w:val="00DB4E61"/>
    <w:rsid w:val="00DC512C"/>
    <w:rsid w:val="00E26D5B"/>
    <w:rsid w:val="00E41258"/>
    <w:rsid w:val="00E8406F"/>
    <w:rsid w:val="00EE315E"/>
    <w:rsid w:val="00EF0EC3"/>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 w:type="character" w:customStyle="1" w:styleId="woj">
    <w:name w:val="woj"/>
    <w:basedOn w:val="DefaultParagraphFont"/>
    <w:rsid w:val="00826BDB"/>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4B2A12"/>
    <w:rsid w:val="0078630C"/>
    <w:rsid w:val="00817F8B"/>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A536AEA0-09FA-4D6E-A7CC-5B39A40E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52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10</cp:revision>
  <cp:lastPrinted>2015-03-02T14:02:00Z</cp:lastPrinted>
  <dcterms:created xsi:type="dcterms:W3CDTF">2015-02-26T12:57:00Z</dcterms:created>
  <dcterms:modified xsi:type="dcterms:W3CDTF">2015-03-02T14:09:00Z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